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3E986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9521F" w:rsidRPr="0029521F">
        <w:rPr>
          <w:rFonts w:ascii="Arial" w:eastAsia="MS Mincho" w:hAnsi="Arial" w:cs="Arial"/>
          <w:b/>
          <w:sz w:val="24"/>
          <w:szCs w:val="24"/>
          <w:lang w:eastAsia="ja-JP"/>
        </w:rPr>
        <w:t>S1-231179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BBC16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Nokia, Nokia Shanghai Bell</w:t>
      </w:r>
    </w:p>
    <w:p w14:paraId="4711311D" w14:textId="13E243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44440">
        <w:rPr>
          <w:rFonts w:ascii="Arial" w:hAnsi="Arial" w:cs="Arial"/>
          <w:b/>
          <w:bCs/>
        </w:rPr>
        <w:t>aligning energy-related terminology</w:t>
      </w:r>
    </w:p>
    <w:p w14:paraId="7996084A" w14:textId="57BF84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TR 22.882-100</w:t>
      </w:r>
    </w:p>
    <w:p w14:paraId="0BC8E829" w14:textId="1746C03B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7.10 (FS_EnergyServ: Study on Energy Efficiency as service criteria)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0DF6D3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editorial </w:t>
      </w:r>
      <w:r w:rsidR="00137014">
        <w:rPr>
          <w:rFonts w:ascii="Arial" w:eastAsia="Calibri" w:hAnsi="Arial" w:cs="Arial"/>
          <w:i/>
          <w:sz w:val="22"/>
          <w:szCs w:val="22"/>
        </w:rPr>
        <w:t xml:space="preserve">terminology </w:t>
      </w:r>
      <w:r w:rsidR="008B524B">
        <w:rPr>
          <w:rFonts w:ascii="Arial" w:eastAsia="Calibri" w:hAnsi="Arial" w:cs="Arial"/>
          <w:i/>
          <w:sz w:val="22"/>
          <w:szCs w:val="22"/>
        </w:rPr>
        <w:t>fixes to current EnergyServ TR.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352E" w14:textId="19FED400" w:rsidR="00B20F9E" w:rsidRDefault="00B20F9E" w:rsidP="00B20F9E">
      <w:r>
        <w:t xml:space="preserve">For TR 22.882 quality improvement we propose </w:t>
      </w:r>
      <w:r w:rsidR="00301B19">
        <w:t>to align terminology related to energy</w:t>
      </w:r>
      <w:r>
        <w:t>.</w:t>
      </w:r>
    </w:p>
    <w:p w14:paraId="626BE805" w14:textId="77777777" w:rsidR="00B20F9E" w:rsidRDefault="00B20F9E" w:rsidP="00B20F9E">
      <w:pPr>
        <w:rPr>
          <w:rFonts w:eastAsia="Malgun Gothic"/>
          <w:lang w:val="en-US" w:eastAsia="ko-KR"/>
        </w:rPr>
      </w:pPr>
      <w:r>
        <w:t>Changes are provided in the attached document (revised TR).</w:t>
      </w:r>
    </w:p>
    <w:p w14:paraId="3FA45A39" w14:textId="77777777" w:rsidR="00B20F9E" w:rsidRDefault="00B20F9E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89DAF15" w14:textId="47CD7AEE" w:rsidR="005B1F99" w:rsidRDefault="005B1F99" w:rsidP="00B20F9E">
      <w:r>
        <w:t xml:space="preserve">SA5 has introduced </w:t>
      </w:r>
      <w:r w:rsidR="00415CD7">
        <w:t xml:space="preserve">several terms related to energy </w:t>
      </w:r>
      <w:r w:rsidR="00FD07C2">
        <w:t xml:space="preserve">in TS28.310 </w:t>
      </w:r>
      <w:r w:rsidR="00415CD7">
        <w:t>including:</w:t>
      </w:r>
    </w:p>
    <w:p w14:paraId="055FB76F" w14:textId="2CBA23A7" w:rsidR="00415CD7" w:rsidRDefault="00415CD7" w:rsidP="00415CD7">
      <w:pPr>
        <w:pStyle w:val="ListParagraph"/>
        <w:numPr>
          <w:ilvl w:val="0"/>
          <w:numId w:val="6"/>
        </w:numPr>
      </w:pPr>
      <w:r>
        <w:t>Energy consumption</w:t>
      </w:r>
    </w:p>
    <w:p w14:paraId="3C2DDE46" w14:textId="0540E40B" w:rsidR="00415CD7" w:rsidRDefault="00415CD7" w:rsidP="00415CD7">
      <w:pPr>
        <w:pStyle w:val="ListParagraph"/>
        <w:numPr>
          <w:ilvl w:val="0"/>
          <w:numId w:val="6"/>
        </w:numPr>
      </w:pPr>
      <w:r>
        <w:t>Energy efficiency</w:t>
      </w:r>
    </w:p>
    <w:p w14:paraId="106E0DAB" w14:textId="60F2871D" w:rsidR="00FD07C2" w:rsidRDefault="00FD07C2" w:rsidP="00415CD7">
      <w:pPr>
        <w:pStyle w:val="ListParagraph"/>
        <w:numPr>
          <w:ilvl w:val="0"/>
          <w:numId w:val="6"/>
        </w:numPr>
      </w:pPr>
      <w:r>
        <w:t>Energy saving</w:t>
      </w:r>
    </w:p>
    <w:p w14:paraId="568A431E" w14:textId="08ECC955" w:rsidR="00B20F9E" w:rsidRDefault="00B20F9E" w:rsidP="00B20F9E">
      <w:r>
        <w:t xml:space="preserve">The proposed fixes are editorial and mainly </w:t>
      </w:r>
      <w:r w:rsidR="00FD07C2">
        <w:t>target an alignment of terms referring to such concepts</w:t>
      </w:r>
      <w:r>
        <w:t xml:space="preserve"> </w:t>
      </w:r>
      <w:r w:rsidR="00D053D8">
        <w:t>to facilitate reading and consistency across requirements</w:t>
      </w:r>
      <w:r>
        <w:t>:</w:t>
      </w:r>
    </w:p>
    <w:p w14:paraId="04102CAE" w14:textId="77777777" w:rsidR="00137014" w:rsidRPr="00137014" w:rsidRDefault="00415CD7" w:rsidP="00F321FD">
      <w:pPr>
        <w:pStyle w:val="ListParagraph"/>
        <w:numPr>
          <w:ilvl w:val="0"/>
          <w:numId w:val="6"/>
        </w:numPr>
        <w:rPr>
          <w:b/>
          <w:noProof/>
        </w:rPr>
      </w:pPr>
      <w:r>
        <w:t xml:space="preserve">Energy utilization, energy usage </w:t>
      </w:r>
      <w:r>
        <w:sym w:font="Wingdings" w:char="F0E0"/>
      </w:r>
      <w:r>
        <w:t xml:space="preserve"> energy consumption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77777777" w:rsidR="00B20F9E" w:rsidRDefault="00B20F9E" w:rsidP="00B20F9E">
      <w:r>
        <w:t>This pCR proposes editorial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AD4A8B6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TR 22.882-100.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7772" w14:textId="77777777" w:rsidR="00253684" w:rsidRDefault="00253684">
      <w:r>
        <w:separator/>
      </w:r>
    </w:p>
  </w:endnote>
  <w:endnote w:type="continuationSeparator" w:id="0">
    <w:p w14:paraId="011B951D" w14:textId="77777777" w:rsidR="00253684" w:rsidRDefault="0025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A2F8" w14:textId="77777777" w:rsidR="00253684" w:rsidRDefault="00253684">
      <w:r>
        <w:separator/>
      </w:r>
    </w:p>
  </w:footnote>
  <w:footnote w:type="continuationSeparator" w:id="0">
    <w:p w14:paraId="32C20CA9" w14:textId="77777777" w:rsidR="00253684" w:rsidRDefault="00253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696809463">
    <w:abstractNumId w:val="2"/>
  </w:num>
  <w:num w:numId="6" w16cid:durableId="1446465594">
    <w:abstractNumId w:val="3"/>
  </w:num>
  <w:num w:numId="7" w16cid:durableId="2082874458">
    <w:abstractNumId w:val="2"/>
  </w:num>
  <w:num w:numId="8" w16cid:durableId="893393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F0C1D"/>
    <w:rsid w:val="001F1132"/>
    <w:rsid w:val="001F168B"/>
    <w:rsid w:val="00224099"/>
    <w:rsid w:val="002347A2"/>
    <w:rsid w:val="00253684"/>
    <w:rsid w:val="002675F0"/>
    <w:rsid w:val="002760EE"/>
    <w:rsid w:val="0029521F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1F99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F9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53D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5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5AIRPNAIUNRU-504413519-992</_dlc_DocId>
    <_dlc_DocIdUrl xmlns="71c5aaf6-e6ce-465b-b873-5148d2a4c105">
      <Url>https://nokia.sharepoint.com/sites/c5g/e2earch/_layouts/15/DocIdRedir.aspx?ID=5AIRPNAIUNRU-504413519-992</Url>
      <Description>5AIRPNAIUNRU-504413519-992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0AB1E8-E75D-4481-ABC9-E4DAF26888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02C9F7-06E6-4B9D-867F-6A9F890F9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</cp:lastModifiedBy>
  <cp:revision>24</cp:revision>
  <cp:lastPrinted>2019-02-25T14:05:00Z</cp:lastPrinted>
  <dcterms:created xsi:type="dcterms:W3CDTF">2021-07-14T09:19:00Z</dcterms:created>
  <dcterms:modified xsi:type="dcterms:W3CDTF">2023-05-12T07:27:00Z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93f4cbc1-72aa-41e2-965b-f275646e3270</vt:lpwstr>
  </property>
</Properties>
</file>